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3/7/2022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 a logistic regression model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a duration for dates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Filters in UI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Graphical data of model (blueprint)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import a working logistic regression model in order to have a baseline on values to expect.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be able to display filtered data by region or owner type, so that I can better understand churn patterns.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dynamic UI elements that will help me determine customer churn with varying degrees of accuracy.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an existing customer plan durations, so that I can use those values effectively within my model.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xWZWt8VFcm+eWvV4nCG9ZjahtQ==">AMUW2mUohkSuq+l6+CMqzn/SXS7rcBimmpz4ZjO6YB1x8J5cAmjoqyYSJX5EwVxFJdqNy8kF9QWwf2A9Y3GYEG9f0h5hpFK7M47uDiBftorSxloD3vi5YIg=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